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99" w:rsidRDefault="00D77499" w:rsidP="00D77499">
      <w:pPr>
        <w:ind w:firstLine="708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176530</wp:posOffset>
            </wp:positionV>
            <wp:extent cx="2295525" cy="2295525"/>
            <wp:effectExtent l="19050" t="0" r="9525" b="0"/>
            <wp:wrapSquare wrapText="bothSides"/>
            <wp:docPr id="1" name="Obraz 1" descr="Naklejka -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- RECYKL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499" w:rsidRDefault="00D77499" w:rsidP="00D77499">
      <w:pPr>
        <w:ind w:firstLine="708"/>
        <w:jc w:val="both"/>
      </w:pPr>
    </w:p>
    <w:p w:rsidR="006F095C" w:rsidRDefault="002B66D5" w:rsidP="00D77499">
      <w:pPr>
        <w:ind w:firstLine="708"/>
        <w:jc w:val="both"/>
        <w:rPr>
          <w:rStyle w:val="hgkelc"/>
        </w:rPr>
      </w:pPr>
      <w:r>
        <w:t>Według słownika ochrony środowiska recykling definiujemy jako: ,,p</w:t>
      </w:r>
      <w:r>
        <w:rPr>
          <w:rStyle w:val="hgkelc"/>
        </w:rPr>
        <w:t>roces mający na celu ograniczenie zużycia surowców naturalnych. Rozumie się przez to metodę odzysku, w ramach której odpady są przetwarzane na produkty, materiały lub substancje, a następnie ponownie wykorzystywane w pierwotnym lub innym celu.”</w:t>
      </w:r>
    </w:p>
    <w:p w:rsidR="002B66D5" w:rsidRDefault="002B66D5" w:rsidP="00D77499">
      <w:pPr>
        <w:jc w:val="both"/>
      </w:pPr>
    </w:p>
    <w:p w:rsidR="00D77499" w:rsidRDefault="00D77499" w:rsidP="00D77499"/>
    <w:p w:rsidR="00EC79CE" w:rsidRDefault="00D77499" w:rsidP="00EC79CE">
      <w:pPr>
        <w:jc w:val="both"/>
      </w:pPr>
      <w:r>
        <w:t xml:space="preserve">Większość towarów, które kupujemy w sklepach, jest wykonana z plastiku, szkła, papieru oraz aluminium i innych metali, czyli tworzyw, które możemy ponownie wykorzystać. Posegregowane przestaje być śmieciem – staje się wartościowym surowcem. </w:t>
      </w:r>
    </w:p>
    <w:p w:rsidR="00EC79CE" w:rsidRDefault="00D77499" w:rsidP="00EC79CE">
      <w:pPr>
        <w:jc w:val="both"/>
      </w:pPr>
      <w:r>
        <w:t xml:space="preserve">Jeden z najpowszechniejszych mitów na temat segregacji śmieci to przekonanie, że posegregowane odpady trafiają do jednej śmieciarki, która wszystko miesza, więc nasza praca w domu idzie na marne – tymczasem to się zmieniło. Nowoczesne pojazdy odbierające posegregowane odpady mają zazwyczaj podział na różne przegrody, do których trafiają poszczególne odpady. Inne rozwiązanie to odbieranie każdego typu odpadów przez inną śmieciarkę. </w:t>
      </w:r>
    </w:p>
    <w:p w:rsidR="00EC79CE" w:rsidRPr="00EC79CE" w:rsidRDefault="00EC79CE" w:rsidP="00EC79CE">
      <w:pPr>
        <w:jc w:val="both"/>
        <w:rPr>
          <w:b/>
          <w:sz w:val="24"/>
        </w:rPr>
      </w:pPr>
      <w:r w:rsidRPr="00EC79CE">
        <w:rPr>
          <w:b/>
          <w:sz w:val="24"/>
        </w:rPr>
        <w:t>Co powstaje z recyklingu?</w:t>
      </w:r>
    </w:p>
    <w:p w:rsidR="00EC79CE" w:rsidRDefault="00EC79CE" w:rsidP="00EC79CE">
      <w:pPr>
        <w:jc w:val="both"/>
      </w:pPr>
      <w:r>
        <w:t>Szkło i aluminium podlegają recyklingowi w 100%, można je też przetwarzać nieskończoną ilość razy. W przypadku aluminium jest to o tyle ważne, że produkcja aluminium z rud jest relatywnie droga, a złoża boksytu nie odnawiają się. Dzięki recyklingowi szkła możemy ograniczyć zużycie piasku, dolomitu i sody. Wprowadzając tylko jedną szklaną butelkę do wtórnego obiegu, ograniczamy zużycie energii równe 4 godzinom pracy 100 watowej żarówki! Tymczasem statystyczny mieszkaniec Polski wyrzuca do pojemników na odpady zmieszane aż 56 szklanych opakowań rocznie. Warto zmienić przyzwyczajenia i śmiecić mniej.</w:t>
      </w:r>
    </w:p>
    <w:p w:rsidR="00EC79CE" w:rsidRDefault="00EC79CE" w:rsidP="00EC79CE">
      <w:pPr>
        <w:jc w:val="both"/>
      </w:pPr>
      <w:r>
        <w:t>Tworzywa sztuczne powstają z pochodnych ropy naftowej. Zamiast zużywać ropę, której zasoby są ograniczone i której wydobycie jest bardzo kosztowne, tworzywa sztuczne można ponownie wykorzystać – jako wysokokaloryczne źródło energii lub jako surowiec wtórny. Np. z 35 popularnych butelek PET można wyprodukować bluzę z polaru. Plastik może być też przetwarzany na innego rodzaju ubrania specjalistyczne lub sportowe, powstają z niego także namioty, plecaki czy buty. Aby uratować jeno drzewo, wystarczy 59 kg makulatury.</w:t>
      </w:r>
    </w:p>
    <w:p w:rsidR="00EC79CE" w:rsidRPr="00EC79CE" w:rsidRDefault="00EC79CE" w:rsidP="00EC79CE">
      <w:pPr>
        <w:jc w:val="both"/>
        <w:rPr>
          <w:b/>
          <w:sz w:val="24"/>
        </w:rPr>
      </w:pPr>
      <w:r w:rsidRPr="00EC79CE">
        <w:rPr>
          <w:b/>
          <w:sz w:val="24"/>
        </w:rPr>
        <w:t>Recykling a ochrona przyrody</w:t>
      </w:r>
    </w:p>
    <w:p w:rsidR="00EC79CE" w:rsidRDefault="00EC79CE" w:rsidP="00EC79CE">
      <w:pPr>
        <w:jc w:val="both"/>
      </w:pPr>
      <w:r>
        <w:t xml:space="preserve">Recykling to oszczędność ograniczonych zasobów naturalnych, a także zmniejszenie szkodliwego wpływu na środowisko. Dla przykładu, recykling aluminium pozwala ograniczyć zanieczyszczenie wody o 97% w porównaniu z cyklem produkcji z rudy. Równocześnie oznacza obniżenie o 95% emisji trujących gazów do atmosfery. Co więcej, przynosi oszczędność ropy naftowej i zużycia energii nawet do 95%. Dzięki recyklingowi jest też mniej wysypisk. Choć bezpośredni koszt wywozu śmieci na </w:t>
      </w:r>
      <w:r>
        <w:lastRenderedPageBreak/>
        <w:t>składowisko jest tańszy niż ich przetwarzanie, to jednak faktyczne wydatki związane z utrzymywaniem składowisk, ograniczaniem ich wpływu na środowisko i rekultywację przyległych do nich obszarów są znacznie wyższe.</w:t>
      </w:r>
    </w:p>
    <w:p w:rsidR="00EC79CE" w:rsidRPr="00EC79CE" w:rsidRDefault="00EC79CE" w:rsidP="00EC79CE">
      <w:pPr>
        <w:jc w:val="both"/>
        <w:rPr>
          <w:b/>
          <w:sz w:val="24"/>
        </w:rPr>
      </w:pPr>
      <w:r w:rsidRPr="00EC79CE">
        <w:rPr>
          <w:b/>
          <w:sz w:val="24"/>
        </w:rPr>
        <w:t>Drugie życie starych przedmiotów</w:t>
      </w:r>
    </w:p>
    <w:p w:rsidR="00EC79CE" w:rsidRDefault="00EC79CE" w:rsidP="00EC79CE">
      <w:pPr>
        <w:jc w:val="both"/>
      </w:pPr>
      <w:r>
        <w:t>W ostatnim czasie coraz więcej ludzi poszukuje możliwości maksymalnego przedłużenia życia raz wyprodukowanych rzeczy. Motywacje są różne - może to być forma zabawy, czasami jest to konieczność. Część osób manifestuje w ten sposób, że troszczy się o środowisko naturalne. Tak naprawdę, jedynie od naszych pomysłów i wyobraźni zależy, w jaki sposób wykorzystamy stare przedmioty. Meble, ubrania, butelki czy puszki mogą dowolnie przeistaczać się w nowe twory.</w:t>
      </w:r>
    </w:p>
    <w:p w:rsidR="00EC79CE" w:rsidRDefault="00EC79CE" w:rsidP="00EC79CE">
      <w:pPr>
        <w:jc w:val="both"/>
      </w:pPr>
      <w:r>
        <w:t xml:space="preserve">O recyklingu warto pomyśleć już na etapie zakupów. Kupuj tylko tyle, ile naprawdę potrzebujesz. Weź na zakupy torbę wielorazowego użytku. Unikaj produktów jednorazowych i zbędnych opakowań. Wybieraj produkty w opakowaniach, które nadają się do recyklingu, albo są wykonane z materiałów </w:t>
      </w:r>
      <w:proofErr w:type="spellStart"/>
      <w:r>
        <w:t>biodegradowalnych</w:t>
      </w:r>
      <w:proofErr w:type="spellEnd"/>
      <w:r>
        <w:t>. Zanim kupisz kolejny produkt, zwróć uwagę, czy materiał, z którego został wykonany, nadaje się do recyklingu.</w:t>
      </w:r>
    </w:p>
    <w:p w:rsidR="00EC79CE" w:rsidRPr="00EC79CE" w:rsidRDefault="00EC79CE" w:rsidP="00EC79CE">
      <w:pPr>
        <w:jc w:val="both"/>
        <w:rPr>
          <w:b/>
          <w:sz w:val="24"/>
        </w:rPr>
      </w:pPr>
      <w:r w:rsidRPr="00EC79CE">
        <w:rPr>
          <w:b/>
          <w:sz w:val="24"/>
        </w:rPr>
        <w:t>Recykling a gospodarka</w:t>
      </w:r>
    </w:p>
    <w:p w:rsidR="00EC79CE" w:rsidRDefault="00EC79CE" w:rsidP="00EC79CE">
      <w:pPr>
        <w:jc w:val="both"/>
      </w:pPr>
      <w:r>
        <w:t>Dzięki recyklingowi zmniejszamy także zużycie surowców, których zasoby są ograniczone i emisję szkodliwych substancji do środowiska. Recykling jest ważnym elementem gospodarki krajów rozwiniętych, gdyż umożliwia wytwarzanie nowych produktów przy użyciu znacznie mniejszej ilości surowców i energii. Nowe miejsca pracy powstają głównie w branży gospodarowania odpadami, w tym m.in. przedsiębiorstwach odbierających i segregujących odpady, jak i firmach zajmujących się ich przetwarzaniem.</w:t>
      </w:r>
    </w:p>
    <w:p w:rsidR="00EC79CE" w:rsidRDefault="00EC79CE" w:rsidP="00EC79CE">
      <w:pPr>
        <w:jc w:val="both"/>
      </w:pPr>
      <w:r>
        <w:t xml:space="preserve">W chwili obecnej przetwarzanie odpadów i inwestowanie w odnawialne źródła energii należą do najprężniej rozwijających się sektorów, pomimo panującego kryzysu gospodarczego. Według danych </w:t>
      </w:r>
      <w:proofErr w:type="spellStart"/>
      <w:r>
        <w:t>Eurostatu</w:t>
      </w:r>
      <w:proofErr w:type="spellEnd"/>
      <w:r>
        <w:t xml:space="preserve"> w czasie kiedy na świecie szalała recesja, liczba tzw. „zielonych” miejsc pracy wzrosłą o 20%. Z tego względu Unia Europejska zakłada, że skoncentrowanie się na recyklingu i innych, ekologicznych modelach biznesu będzie w najbliższym czasie kluczowe dla osiągnięcia zrównoważonego wzrostu. Wstępne szacunki UE wskazują na to, że do 2020 r. możliwe jest utworzenie 20 mln miejsc pracy w zielonej gospodarce. Ze względu na coraz większy popyt w gospodarkach krajów rozwijających się, ceny surowców i energii będą rosnąć. Jednocześnie śmieci są stałym i „odnawialnym” źródłem surowców i energii, z których nasza gospodarka może i powinna korzystać.</w:t>
      </w:r>
    </w:p>
    <w:p w:rsidR="00D77499" w:rsidRDefault="00EC79CE" w:rsidP="00EC79CE">
      <w:pPr>
        <w:jc w:val="both"/>
      </w:pPr>
      <w:r>
        <w:t>Innym rozwiązaniem jest wymiana zbędnych rzeczy. Nie potrzebujesz swojej starej kanapy? Oddaj ją w dobre ręce. To samo tyczy się sprzętu RTV/AGD. Nie każdy może sobie pozwolić na kupno nowej lodówki lub pralki. Dzięki wymianie, Ty pozbędziesz się kłopotu, a ktoś inny ucieszy się z prezentu. Wymieniając, naprawiając i pożyczając przedmioty dajesz im szansę na ich drugie życie.</w:t>
      </w:r>
    </w:p>
    <w:sectPr w:rsidR="00D77499" w:rsidSect="006F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66D5"/>
    <w:rsid w:val="002B66D5"/>
    <w:rsid w:val="006F095C"/>
    <w:rsid w:val="00C25953"/>
    <w:rsid w:val="00D77499"/>
    <w:rsid w:val="00EC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2B66D5"/>
  </w:style>
  <w:style w:type="paragraph" w:styleId="Tekstdymka">
    <w:name w:val="Balloon Text"/>
    <w:basedOn w:val="Normalny"/>
    <w:link w:val="TekstdymkaZnak"/>
    <w:uiPriority w:val="99"/>
    <w:semiHidden/>
    <w:unhideWhenUsed/>
    <w:rsid w:val="00D7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kasa</cp:lastModifiedBy>
  <cp:revision>2</cp:revision>
  <dcterms:created xsi:type="dcterms:W3CDTF">2021-09-07T06:42:00Z</dcterms:created>
  <dcterms:modified xsi:type="dcterms:W3CDTF">2021-09-07T07:30:00Z</dcterms:modified>
</cp:coreProperties>
</file>